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PARCERIA RURAL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parceria rural,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