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AUTORIZAÇÃO DE USO DE IMAGEM DO EMPREGADO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autorização de uso de imagem do empregado,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