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ENQUADRAMENTO TRIBUTÁRIO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