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CONTÁBIL DE FATURAMENTO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